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hd w:fill="ffffff" w:val="clear"/>
        <w:spacing w:after="80" w:line="259" w:lineRule="auto"/>
        <w:rPr>
          <w:rFonts w:ascii="Aptos" w:cs="Aptos" w:eastAsia="Aptos" w:hAnsi="Aptos"/>
          <w:b w:val="1"/>
          <w:sz w:val="34"/>
          <w:szCs w:val="34"/>
        </w:rPr>
      </w:pPr>
      <w:bookmarkStart w:colFirst="0" w:colLast="0" w:name="_heading=h.i2i2uyvg6cjk" w:id="0"/>
      <w:bookmarkEnd w:id="0"/>
      <w:r w:rsidDel="00000000" w:rsidR="00000000" w:rsidRPr="00000000">
        <w:rPr>
          <w:rFonts w:ascii="Aptos" w:cs="Aptos" w:eastAsia="Aptos" w:hAnsi="Aptos"/>
          <w:b w:val="1"/>
          <w:sz w:val="34"/>
          <w:szCs w:val="34"/>
          <w:rtl w:val="0"/>
        </w:rPr>
        <w:t xml:space="preserve">Rodiny v krizi 30. let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Rodiny našeho příběhu a jejich navazující osudy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8iyojl6qjlvw" w:id="1"/>
      <w:bookmarkEnd w:id="1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Petlanovi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V době celosvětové hospodářské krize ve 30. letech musel otec rodiny ukončit svou živnost. Příčinou byla i nekonkurenceschopnost vůči Baťovým závodům, které začaly vyrábět jízdní kola a přebíraly mu zákazníky. Rodina prodala dům v Uherském Hradišti a přestěhovala se na statek v Březolupech, kde hospodařila dva roky. Poté se vrátili zpět do Hradiště, kde otec provozoval autodopravu.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="259" w:lineRule="auto"/>
        <w:ind w:left="600" w:right="600" w:firstLine="0"/>
        <w:rPr>
          <w:rFonts w:ascii="Aptos" w:cs="Aptos" w:eastAsia="Aptos" w:hAnsi="Aptos"/>
          <w:i w:val="1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„Dva roky jsme bydleli v Březolupech, měli jsme hliněnou podlahu, donesli jsme si slámu… Tatínek musel živnosti zanechat. Byl zámečník, vyráběl kola, ale Baťa začal vyrábět i kola a drobní živnostníci mu nemohli konkurovat. Dům prodal a v Březolupech koupil půlku menšího statku. Maminka tam ale byla hodně nemocná a tatínek statek prodal. Chtěl něco koupit v Hradišti, jenže tehdejší československá vláda vyhlásila moratorium na vklady. Peníze zůstaly blokované celou válku a nakonec o ně přišel. Po válce se stal údržbářem v jarošovském pivovaru.“</w:t>
        <w:br w:type="textWrapping"/>
        <w:t xml:space="preserve"> </w:t>
      </w:r>
      <w:r w:rsidDel="00000000" w:rsidR="00000000" w:rsidRPr="00000000">
        <w:rPr>
          <w:rFonts w:ascii="Aptos" w:cs="Aptos" w:eastAsia="Aptos" w:hAnsi="Aptos"/>
          <w:i w:val="1"/>
          <w:rtl w:val="0"/>
        </w:rPr>
        <w:t xml:space="preserve">František Petlan</w:t>
      </w:r>
    </w:p>
    <w:p w:rsidR="00000000" w:rsidDel="00000000" w:rsidP="00000000" w:rsidRDefault="00000000" w:rsidRPr="00000000" w14:paraId="00000006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Zajímavost </w:t>
      </w:r>
      <w:r w:rsidDel="00000000" w:rsidR="00000000" w:rsidRPr="00000000">
        <w:rPr>
          <w:rFonts w:ascii="Aptos" w:cs="Aptos" w:eastAsia="Aptos" w:hAnsi="Aptos"/>
          <w:rtl w:val="0"/>
        </w:rPr>
        <w:t xml:space="preserve">– Petlan vyráběl i zvonky na kola se svým jménem. Pokud máte staré kolo, možná na něm tento nápis najdete.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2bhqiy6a5jxd" w:id="2"/>
      <w:bookmarkEnd w:id="2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Karasovi</w:t>
      </w:r>
    </w:p>
    <w:p w:rsidR="00000000" w:rsidDel="00000000" w:rsidP="00000000" w:rsidRDefault="00000000" w:rsidRPr="00000000" w14:paraId="00000008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Krizi přečkali ve velmi skromných a chudých poměrech. Zvládli i válečná léta, ale po nástupu komunistů museli odevzdat hospodářství.</w:t>
      </w:r>
    </w:p>
    <w:p w:rsidR="00000000" w:rsidDel="00000000" w:rsidP="00000000" w:rsidRDefault="00000000" w:rsidRPr="00000000" w14:paraId="00000009">
      <w:pPr>
        <w:shd w:fill="ffffff" w:val="clear"/>
        <w:spacing w:after="240" w:before="240" w:line="259" w:lineRule="auto"/>
        <w:ind w:left="600" w:right="6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„Tatínek nakonec podlehl nátlaku, odevzdal svá pole do družstva a začal pracovat ve skladu dřeva.“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="259" w:lineRule="auto"/>
        <w:rPr>
          <w:rFonts w:ascii="Aptos" w:cs="Aptos" w:eastAsia="Aptos" w:hAnsi="Aptos"/>
          <w:b w:val="1"/>
        </w:rPr>
      </w:pPr>
      <w:r w:rsidDel="00000000" w:rsidR="00000000" w:rsidRPr="00000000">
        <w:rPr>
          <w:rFonts w:ascii="Aptos" w:cs="Aptos" w:eastAsia="Aptos" w:hAnsi="Aptos"/>
          <w:b w:val="1"/>
          <w:rtl w:val="0"/>
        </w:rPr>
        <w:t xml:space="preserve">Vzkaz Marie Václavkové (roz. Karasové):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="259" w:lineRule="auto"/>
        <w:ind w:left="600" w:right="600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„Kdysi jsme žili úplně jinak. Když o tom vyprávím mladým, říkají, že je to jako z pravěku. I když nebylo bohatství, mezi lidmi bylo více lásky. Dnes jsou modlou peníze, a to nepovede k ničemu dobrému. Lidé by měli být skromnější a pracovitější.“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we73bs2f7hbi" w:id="3"/>
      <w:bookmarkEnd w:id="3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Zámečníkovi (Zahradníkovi)</w:t>
      </w:r>
    </w:p>
    <w:p w:rsidR="00000000" w:rsidDel="00000000" w:rsidP="00000000" w:rsidRDefault="00000000" w:rsidRPr="00000000" w14:paraId="0000000D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Ze vzpomínek pamětníka Bedřicha – v období krize si pamatuje jen pomoc na poli. Po válce se vyučil číšníkem, kuchařem a barmanem a snil o cestování po světě. Po únoru 1948 poskytl nocleh známému, který byl politickým uprchlíkem, a oba poté zatkla Státní bezpečnost. Bedřich prošel výslechem spojeným s fyzickým násilím, několik měsíců strávil na samotce ve věznici v Uherském Hradišti. Po propuštění byl zařazen k Pomocným technickým praporům a dlouho se nemohl věnovat své profesi.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j9y8mqxnegu9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o389qee9r69" w:id="5"/>
      <w:bookmarkEnd w:id="5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Kirschnerovi (Staré Město)</w:t>
      </w:r>
    </w:p>
    <w:p w:rsidR="00000000" w:rsidDel="00000000" w:rsidP="00000000" w:rsidRDefault="00000000" w:rsidRPr="00000000" w14:paraId="00000010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bookmarkStart w:colFirst="0" w:colLast="0" w:name="_heading=h.xdpukup38q6z" w:id="6"/>
      <w:bookmarkEnd w:id="6"/>
      <w:r w:rsidDel="00000000" w:rsidR="00000000" w:rsidRPr="00000000">
        <w:rPr>
          <w:rFonts w:ascii="Aptos" w:cs="Aptos" w:eastAsia="Aptos" w:hAnsi="Aptos"/>
          <w:rtl w:val="0"/>
        </w:rPr>
        <w:t xml:space="preserve">V roce 1925 založil inženýr Ludvík Kirschner ve Starém Městě továrnu na mýdlo, maziva a laky. Jako jedna z mála místních továren přežila krizi a nezkrachovala. Po roce 1948 byla znárodněna a dostala název </w:t>
      </w:r>
      <w:r w:rsidDel="00000000" w:rsidR="00000000" w:rsidRPr="00000000">
        <w:rPr>
          <w:rFonts w:ascii="Aptos" w:cs="Aptos" w:eastAsia="Aptos" w:hAnsi="Aptos"/>
          <w:i w:val="1"/>
          <w:rtl w:val="0"/>
        </w:rPr>
        <w:t xml:space="preserve">Barvy a laky, n. p.</w:t>
      </w:r>
      <w:r w:rsidDel="00000000" w:rsidR="00000000" w:rsidRPr="00000000">
        <w:rPr>
          <w:rFonts w:ascii="Aptos" w:cs="Aptos" w:eastAsia="Aptos" w:hAnsi="Aptos"/>
          <w:rtl w:val="0"/>
        </w:rPr>
        <w:t xml:space="preserve">, dnes Colorlak, a. 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ppktvd5uv50" w:id="7"/>
      <w:bookmarkEnd w:id="7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Maděrovi</w:t>
      </w:r>
    </w:p>
    <w:p w:rsidR="00000000" w:rsidDel="00000000" w:rsidP="00000000" w:rsidRDefault="00000000" w:rsidRPr="00000000" w14:paraId="00000012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Krizi přečkali ve skromných podmínkách, děti hodně pomáhaly – například sběrem dřeva. Vladimír Maděra tuto znalost lesů později využil za okupace, kdy jako student pomáhal v odboji proti Němcům.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66k7rqzbietv" w:id="8"/>
      <w:bookmarkEnd w:id="8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Honovi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Sklárna byla za krize uzavřena a dělníci zůstali bez práce. I tak všechny děti později studovaly. Anna Honová byla v době komunismu zatčena za šíření protikomunistických letáků a ve vazbě v Uherském Hradišti strávila dva a půl roku.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6bfuxdc7njin" w:id="9"/>
      <w:bookmarkEnd w:id="9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Šoustarovi</w:t>
      </w:r>
    </w:p>
    <w:p w:rsidR="00000000" w:rsidDel="00000000" w:rsidP="00000000" w:rsidRDefault="00000000" w:rsidRPr="00000000" w14:paraId="00000016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Krizi zvládli, ale podrobnosti nejsou známy. Z této židovské rodiny přežil válku pouze syn Jiří.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hd w:fill="ffffff" w:val="clear"/>
        <w:spacing w:before="280" w:line="259" w:lineRule="auto"/>
        <w:rPr>
          <w:rFonts w:ascii="Aptos" w:cs="Aptos" w:eastAsia="Aptos" w:hAnsi="Aptos"/>
          <w:b w:val="1"/>
          <w:color w:val="000000"/>
          <w:sz w:val="26"/>
          <w:szCs w:val="26"/>
        </w:rPr>
      </w:pPr>
      <w:bookmarkStart w:colFirst="0" w:colLast="0" w:name="_heading=h.dldt6h14taz0" w:id="10"/>
      <w:bookmarkEnd w:id="10"/>
      <w:r w:rsidDel="00000000" w:rsidR="00000000" w:rsidRPr="00000000">
        <w:rPr>
          <w:rFonts w:ascii="Aptos" w:cs="Aptos" w:eastAsia="Aptos" w:hAnsi="Aptos"/>
          <w:b w:val="1"/>
          <w:color w:val="000000"/>
          <w:sz w:val="26"/>
          <w:szCs w:val="26"/>
          <w:rtl w:val="0"/>
        </w:rPr>
        <w:t xml:space="preserve">Skříčilovi</w:t>
      </w:r>
    </w:p>
    <w:p w:rsidR="00000000" w:rsidDel="00000000" w:rsidP="00000000" w:rsidRDefault="00000000" w:rsidRPr="00000000" w14:paraId="00000018">
      <w:pPr>
        <w:shd w:fill="ffffff" w:val="clear"/>
        <w:spacing w:after="240" w:before="240" w:line="259" w:lineRule="auto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O osudu rodiny se nedochovaly žádné záznamy.</w:t>
      </w:r>
    </w:p>
    <w:p w:rsidR="00000000" w:rsidDel="00000000" w:rsidP="00000000" w:rsidRDefault="00000000" w:rsidRPr="00000000" w14:paraId="00000019">
      <w:pPr>
        <w:shd w:fill="ffffff" w:val="clear"/>
        <w:spacing w:after="280" w:line="259" w:lineRule="auto"/>
        <w:rPr>
          <w:rFonts w:ascii="Aptos" w:cs="Aptos" w:eastAsia="Aptos" w:hAnsi="Aptos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GHnMlLCi15xityhVSv11RWVAvg==">CgMxLjAyDmguaTJpMnV5dmc2Y2prMg5oLjhpeW9qbDZxamx2dzIOaC4yYmhxaXk2YTVqeGQyDmgud2U3M2JzMmY3aGJpMg5oLmo5eThtcXhuZWd1OTINaC5vMzg5cWVlOXI2OTIOaC54ZHB1a3VwMzhxNnoyDWgucHBrdHZkNXV2NTAyDmguNjZrN3JxemJpZXR2Mg5oLjZiZnV4ZGM3bmppbjIOaC5kbGR0NmgxNHRhejA4AHIhMTROc25ULVJqZ1FpSGpjRTQzd1BEMV9ZWjZsUW11ckw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2025-08-23T08:06:00Z</dcterms:created>
  <dc:creator>Kateřina Kamrlová</dc:creator>
</cp:coreProperties>
</file>